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7D" w:rsidRPr="00BB3C7D" w:rsidRDefault="00BB3C7D" w:rsidP="00BB3C7D">
      <w:pPr>
        <w:jc w:val="both"/>
        <w:rPr>
          <w:rFonts w:ascii="Calibri" w:hAnsi="Calibri" w:cs="Calibri"/>
        </w:rPr>
      </w:pPr>
      <w:r w:rsidRPr="00BB3C7D">
        <w:rPr>
          <w:rFonts w:ascii="Calibri" w:hAnsi="Calibri" w:cs="Calibri"/>
        </w:rPr>
        <w:t>Az Ukrajnából 2022. február 24-ét követően Magyarországra érkező személyek egészségügyi ellátásának keretében, amennyiben tételes elszámolású hatóanyagot tartalmazó készítményekkel történő kezelésre kerül sor, azt az adatlapon az alábbiak szerint kell rögzíteni:</w:t>
      </w:r>
    </w:p>
    <w:p w:rsidR="00BB3C7D" w:rsidRPr="00BB3C7D" w:rsidRDefault="00BB3C7D" w:rsidP="00BB3C7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3C7D">
        <w:rPr>
          <w:rFonts w:ascii="Calibri" w:hAnsi="Calibri" w:cs="Calibri"/>
        </w:rPr>
        <w:t>Orvos belépést követően az új adatlapnál, az „Egyéb betegazonosító”-</w:t>
      </w:r>
      <w:proofErr w:type="spellStart"/>
      <w:r w:rsidRPr="00BB3C7D">
        <w:rPr>
          <w:rFonts w:ascii="Calibri" w:hAnsi="Calibri" w:cs="Calibri"/>
        </w:rPr>
        <w:t>ra</w:t>
      </w:r>
      <w:proofErr w:type="spellEnd"/>
      <w:r w:rsidRPr="00BB3C7D">
        <w:rPr>
          <w:rFonts w:ascii="Calibri" w:hAnsi="Calibri" w:cs="Calibri"/>
        </w:rPr>
        <w:t xml:space="preserve"> kattintva a Betegazonosító TAJ felett megjelenik egy új ablak, ahol a legördülő menüvel lehet kiválasztani a megfelelő kategóriát (Útlevél/ Menedékes, kérelmező, befogadó igazolvány száma), ezt követően a kért adatok megadhatók. Bármely azonosító adat megadható, ami a betegnél rendelkezésre áll.</w:t>
      </w:r>
    </w:p>
    <w:p w:rsidR="00BB3C7D" w:rsidRPr="00BB3C7D" w:rsidRDefault="00BB3C7D" w:rsidP="00BB3C7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3C7D">
        <w:rPr>
          <w:rFonts w:ascii="Calibri" w:hAnsi="Calibri" w:cs="Calibri"/>
        </w:rPr>
        <w:t>Térítési kategória módosításához az „Egyéb kategória” lehetőségre kell kattintani, ezt követően a legördülő listából ki kell választani a  D térítési kategóriát.</w:t>
      </w:r>
    </w:p>
    <w:p w:rsidR="00BB3C7D" w:rsidRPr="00BB3C7D" w:rsidRDefault="00BB3C7D" w:rsidP="00BB3C7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3C7D">
        <w:rPr>
          <w:rFonts w:ascii="Calibri" w:hAnsi="Calibri" w:cs="Calibri"/>
        </w:rPr>
        <w:t>Ezt követően semmiben sem tér el az adatlap kitöltése az eddig megszokottól.</w:t>
      </w:r>
    </w:p>
    <w:p w:rsidR="00E72A9A" w:rsidRDefault="00E72A9A"/>
    <w:p w:rsidR="005129B3" w:rsidRDefault="005129B3">
      <w:r>
        <w:t>Orvos belépést követően az új adatlapnál, az egyéb betegazonosítóra kattintva:</w:t>
      </w:r>
    </w:p>
    <w:p w:rsidR="005129B3" w:rsidRDefault="005129B3">
      <w:r>
        <w:rPr>
          <w:noProof/>
          <w:lang w:eastAsia="hu-HU"/>
        </w:rPr>
        <w:drawing>
          <wp:inline distT="0" distB="0" distL="0" distR="0">
            <wp:extent cx="5756910" cy="2194789"/>
            <wp:effectExtent l="0" t="0" r="0" b="0"/>
            <wp:docPr id="4" name="Kép 4" descr="C:\Users\BundschuA\AppData\Local\Microsoft\Windows\INetCache\Content.Word\egyéb betegazonosí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ndschuA\AppData\Local\Microsoft\Windows\INetCache\Content.Word\egyéb betegazonosít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1" b="232"/>
                    <a:stretch/>
                  </pic:blipFill>
                  <pic:spPr bwMode="auto">
                    <a:xfrm>
                      <a:off x="0" y="0"/>
                      <a:ext cx="5756910" cy="2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49B" w:rsidRDefault="005129B3">
      <w:r>
        <w:t>A Betegazonosító TAJ felett megjelenik egy új ablak:</w:t>
      </w:r>
    </w:p>
    <w:p w:rsidR="005129B3" w:rsidRDefault="005129B3">
      <w:r>
        <w:rPr>
          <w:noProof/>
          <w:lang w:eastAsia="hu-HU"/>
        </w:rPr>
        <w:drawing>
          <wp:inline distT="0" distB="0" distL="0" distR="0">
            <wp:extent cx="5756910" cy="2055698"/>
            <wp:effectExtent l="0" t="0" r="0" b="1905"/>
            <wp:docPr id="7" name="Kép 7" descr="C:\Users\BundschuA\AppData\Local\Microsoft\Windows\INetCache\Content.Word\betegazonosító típ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ndschuA\AppData\Local\Microsoft\Windows\INetCache\Content.Word\betegazonosító típu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88"/>
                    <a:stretch/>
                  </pic:blipFill>
                  <pic:spPr bwMode="auto">
                    <a:xfrm>
                      <a:off x="0" y="0"/>
                      <a:ext cx="5756910" cy="205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093" w:rsidRDefault="00E26093">
      <w:r>
        <w:br w:type="page"/>
      </w:r>
    </w:p>
    <w:p w:rsidR="005129B3" w:rsidRDefault="005129B3">
      <w:r>
        <w:t>A legördülő menüvel lehet kiválasztani az egyéb kategóriát:</w:t>
      </w:r>
    </w:p>
    <w:p w:rsidR="005129B3" w:rsidRDefault="005129B3">
      <w:r>
        <w:rPr>
          <w:noProof/>
          <w:lang w:eastAsia="hu-HU"/>
        </w:rPr>
        <w:drawing>
          <wp:inline distT="0" distB="0" distL="0" distR="0">
            <wp:extent cx="5756910" cy="2223643"/>
            <wp:effectExtent l="0" t="0" r="0" b="5715"/>
            <wp:docPr id="8" name="Kép 8" descr="C:\Users\BundschuA\AppData\Local\Microsoft\Windows\INetCache\Content.Word\betegazonosító típusát kiválasz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ndschuA\AppData\Local\Microsoft\Windows\INetCache\Content.Word\betegazonosító típusát kiválaszta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4"/>
                    <a:stretch/>
                  </pic:blipFill>
                  <pic:spPr bwMode="auto">
                    <a:xfrm>
                      <a:off x="0" y="0"/>
                      <a:ext cx="5756910" cy="22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9B3" w:rsidRDefault="005129B3"/>
    <w:p w:rsidR="005129B3" w:rsidRDefault="005129B3">
      <w:r>
        <w:t>A Menedékes pont kiválasztása után, az adatlapon újabb kettő ablak nyílik le:</w:t>
      </w:r>
    </w:p>
    <w:p w:rsidR="005129B3" w:rsidRDefault="005129B3">
      <w:r>
        <w:rPr>
          <w:noProof/>
          <w:lang w:eastAsia="hu-HU"/>
        </w:rPr>
        <w:drawing>
          <wp:inline distT="0" distB="0" distL="0" distR="0">
            <wp:extent cx="5756910" cy="2106727"/>
            <wp:effectExtent l="0" t="0" r="0" b="8255"/>
            <wp:docPr id="9" name="Kép 9" descr="C:\Users\BundschuA\AppData\Local\Microsoft\Windows\INetCache\Content.Word\két ablak a menedékes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ndschuA\AppData\Local\Microsoft\Windows\INetCache\Content.Word\két ablak a menedékes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13"/>
                    <a:stretch/>
                  </pic:blipFill>
                  <pic:spPr bwMode="auto">
                    <a:xfrm>
                      <a:off x="0" y="0"/>
                      <a:ext cx="5756910" cy="21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9B3" w:rsidRDefault="00E26093">
      <w:r>
        <w:br w:type="page"/>
      </w:r>
      <w:r w:rsidR="005129B3">
        <w:t>Térítési alkategória módosítása, az alábbi lépésekkel tehető meg:</w:t>
      </w:r>
    </w:p>
    <w:p w:rsidR="005129B3" w:rsidRDefault="005129B3">
      <w:r>
        <w:rPr>
          <w:noProof/>
          <w:lang w:eastAsia="hu-HU"/>
        </w:rPr>
        <w:drawing>
          <wp:inline distT="0" distB="0" distL="0" distR="0">
            <wp:extent cx="5756910" cy="2077339"/>
            <wp:effectExtent l="0" t="0" r="0" b="0"/>
            <wp:docPr id="12" name="Kép 12" descr="C:\Users\BundschuA\AppData\Local\Microsoft\Windows\INetCache\Content.Word\egyéb kategóri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undschuA\AppData\Local\Microsoft\Windows\INetCache\Content.Word\egyéb kategóriá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3"/>
                    <a:stretch/>
                  </pic:blipFill>
                  <pic:spPr bwMode="auto">
                    <a:xfrm>
                      <a:off x="0" y="0"/>
                      <a:ext cx="5756910" cy="20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9B3" w:rsidRDefault="005129B3"/>
    <w:p w:rsidR="005129B3" w:rsidRDefault="005129B3">
      <w:r>
        <w:t>Ezt követően választhatók az egyéb kategóriák</w:t>
      </w:r>
      <w:r w:rsidR="00E72A9A">
        <w:t xml:space="preserve"> (D kategória)</w:t>
      </w:r>
      <w:r>
        <w:t>:</w:t>
      </w:r>
    </w:p>
    <w:p w:rsidR="005129B3" w:rsidRDefault="005129B3">
      <w:r>
        <w:rPr>
          <w:noProof/>
          <w:lang w:eastAsia="hu-HU"/>
        </w:rPr>
        <w:drawing>
          <wp:inline distT="0" distB="0" distL="0" distR="0">
            <wp:extent cx="5756910" cy="2970251"/>
            <wp:effectExtent l="0" t="0" r="0" b="1905"/>
            <wp:docPr id="13" name="Kép 13" descr="C:\Users\BundschuA\AppData\Local\Microsoft\Windows\INetCache\Content.Word\kategóri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undschuA\AppData\Local\Microsoft\Windows\INetCache\Content.Word\kategóriá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1"/>
                    <a:stretch/>
                  </pic:blipFill>
                  <pic:spPr bwMode="auto">
                    <a:xfrm>
                      <a:off x="0" y="0"/>
                      <a:ext cx="5756910" cy="29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9B3" w:rsidRDefault="005129B3"/>
    <w:sectPr w:rsidR="0051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09D"/>
    <w:multiLevelType w:val="hybridMultilevel"/>
    <w:tmpl w:val="75B8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3"/>
    <w:rsid w:val="004810A8"/>
    <w:rsid w:val="005129B3"/>
    <w:rsid w:val="00BB3C7D"/>
    <w:rsid w:val="00E26093"/>
    <w:rsid w:val="00E72A9A"/>
    <w:rsid w:val="00F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B1C9"/>
  <w15:chartTrackingRefBased/>
  <w15:docId w15:val="{8C203234-7D99-4B7D-99F9-74448C07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2A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Bundschu Anna</dc:creator>
  <cp:keywords/>
  <dc:description/>
  <cp:lastModifiedBy>Bundschu Anna</cp:lastModifiedBy>
  <cp:revision>3</cp:revision>
  <dcterms:created xsi:type="dcterms:W3CDTF">2022-03-09T16:18:00Z</dcterms:created>
  <dcterms:modified xsi:type="dcterms:W3CDTF">2022-03-09T16:20:00Z</dcterms:modified>
</cp:coreProperties>
</file>